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CF153" w14:textId="0AEBD0A2" w:rsidR="00571870" w:rsidRPr="00B22989" w:rsidRDefault="00571870" w:rsidP="00571870">
      <w:pPr>
        <w:spacing w:before="240" w:line="72" w:lineRule="auto"/>
        <w:ind w:left="708"/>
        <w:jc w:val="center"/>
        <w:rPr>
          <w:rFonts w:ascii="Times New Roman" w:hAnsi="Times New Roman"/>
          <w:b/>
          <w:color w:val="000000" w:themeColor="text1"/>
        </w:rPr>
      </w:pPr>
      <w:r w:rsidRPr="00B22989">
        <w:rPr>
          <w:rFonts w:ascii="Times New Roman" w:hAnsi="Times New Roman"/>
          <w:b/>
          <w:color w:val="000000" w:themeColor="text1"/>
        </w:rPr>
        <w:t>MODELO</w:t>
      </w:r>
      <w:bookmarkStart w:id="0" w:name="_GoBack"/>
      <w:bookmarkEnd w:id="0"/>
    </w:p>
    <w:p w14:paraId="3AA41B41" w14:textId="77777777" w:rsidR="00B22989" w:rsidRPr="00B22989" w:rsidRDefault="00B22989" w:rsidP="00571870">
      <w:pPr>
        <w:spacing w:before="240" w:line="72" w:lineRule="auto"/>
        <w:ind w:left="708"/>
        <w:jc w:val="center"/>
        <w:rPr>
          <w:rFonts w:ascii="Times New Roman" w:hAnsi="Times New Roman"/>
          <w:b/>
          <w:color w:val="000000" w:themeColor="text1"/>
        </w:rPr>
      </w:pPr>
    </w:p>
    <w:p w14:paraId="5974D5FD" w14:textId="6BD7389F" w:rsidR="00B22989" w:rsidRPr="00B22989" w:rsidRDefault="00B22989" w:rsidP="00571870">
      <w:pPr>
        <w:spacing w:before="240" w:line="72" w:lineRule="auto"/>
        <w:ind w:left="708"/>
        <w:jc w:val="center"/>
        <w:rPr>
          <w:rFonts w:ascii="Times New Roman" w:hAnsi="Times New Roman"/>
          <w:b/>
          <w:color w:val="000000" w:themeColor="text1"/>
        </w:rPr>
      </w:pPr>
      <w:r w:rsidRPr="00B22989">
        <w:rPr>
          <w:rFonts w:ascii="Times New Roman" w:hAnsi="Times New Roman"/>
          <w:b/>
          <w:color w:val="000000" w:themeColor="text1"/>
        </w:rPr>
        <w:t>ANEXO II</w:t>
      </w:r>
    </w:p>
    <w:p w14:paraId="0FE2CD54" w14:textId="77777777" w:rsidR="00571870" w:rsidRDefault="00571870" w:rsidP="00571870">
      <w:pPr>
        <w:spacing w:before="240" w:line="72" w:lineRule="auto"/>
        <w:ind w:left="708"/>
        <w:rPr>
          <w:rFonts w:ascii="Times New Roman" w:hAnsi="Times New Roman"/>
          <w:b/>
        </w:rPr>
      </w:pPr>
    </w:p>
    <w:p w14:paraId="1AAFE157" w14:textId="77777777" w:rsidR="004165B8" w:rsidRDefault="004165B8" w:rsidP="004165B8">
      <w:pPr>
        <w:spacing w:before="240" w:line="72" w:lineRule="auto"/>
        <w:ind w:left="708"/>
        <w:jc w:val="center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 wp14:anchorId="7F7CB31F" wp14:editId="6DF0A2DF">
            <wp:extent cx="504825" cy="5143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49115" w14:textId="77777777" w:rsidR="004165B8" w:rsidRPr="009A67E3" w:rsidRDefault="004165B8" w:rsidP="004165B8">
      <w:pPr>
        <w:spacing w:before="240" w:line="72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</w:t>
      </w:r>
      <w:r w:rsidRPr="009A67E3">
        <w:rPr>
          <w:rFonts w:ascii="Times New Roman" w:hAnsi="Times New Roman"/>
          <w:b/>
        </w:rPr>
        <w:t>MINISTÉRIO DA DEFESA</w:t>
      </w:r>
    </w:p>
    <w:p w14:paraId="751EC198" w14:textId="77777777" w:rsidR="004165B8" w:rsidRPr="009A67E3" w:rsidRDefault="004165B8" w:rsidP="004165B8">
      <w:pPr>
        <w:spacing w:before="240" w:line="72" w:lineRule="auto"/>
        <w:ind w:left="708"/>
        <w:jc w:val="center"/>
        <w:rPr>
          <w:rFonts w:ascii="Times New Roman" w:hAnsi="Times New Roman"/>
          <w:b/>
        </w:rPr>
      </w:pPr>
      <w:r w:rsidRPr="009A67E3">
        <w:rPr>
          <w:rFonts w:ascii="Times New Roman" w:hAnsi="Times New Roman"/>
          <w:b/>
        </w:rPr>
        <w:t>EXÉRCITO BRASILEIRO</w:t>
      </w:r>
    </w:p>
    <w:p w14:paraId="37F5E4CC" w14:textId="77777777" w:rsidR="004165B8" w:rsidRPr="009A67E3" w:rsidRDefault="004165B8" w:rsidP="004165B8">
      <w:pPr>
        <w:spacing w:before="240" w:line="72" w:lineRule="auto"/>
        <w:ind w:left="708"/>
        <w:jc w:val="center"/>
        <w:rPr>
          <w:rFonts w:ascii="Times New Roman" w:hAnsi="Times New Roman"/>
          <w:b/>
        </w:rPr>
      </w:pPr>
      <w:r w:rsidRPr="009A67E3">
        <w:rPr>
          <w:rFonts w:ascii="Times New Roman" w:hAnsi="Times New Roman"/>
          <w:b/>
        </w:rPr>
        <w:t>7º REGIMENTO DE CAVALARIA MECANIZADO</w:t>
      </w:r>
    </w:p>
    <w:p w14:paraId="019E625D" w14:textId="6F573442" w:rsidR="00CB46FC" w:rsidRPr="005F295F" w:rsidRDefault="004165B8" w:rsidP="004165B8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9A67E3">
        <w:rPr>
          <w:rFonts w:ascii="Times New Roman" w:hAnsi="Times New Roman"/>
          <w:b/>
        </w:rPr>
        <w:t>REGIMENTO BRIGADEIRO VASCO ALVES PEREIRA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A764540" w:rsidR="00CB46FC" w:rsidRPr="005F295F" w:rsidRDefault="004165B8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 </w:t>
      </w:r>
      <w:r w:rsidRPr="00667E0D">
        <w:rPr>
          <w:rFonts w:ascii="Arial" w:hAnsi="Arial" w:cs="Arial"/>
          <w:color w:val="000000"/>
          <w:sz w:val="20"/>
          <w:szCs w:val="20"/>
        </w:rPr>
        <w:t xml:space="preserve">7º Regimento de Cavalaria Mecanizado, por meio do(a) Seção de Aquisição, Licitação e Contratos, sediado(a) na Alameda </w:t>
      </w:r>
      <w:proofErr w:type="spellStart"/>
      <w:r w:rsidRPr="00667E0D">
        <w:rPr>
          <w:rFonts w:ascii="Arial" w:hAnsi="Arial" w:cs="Arial"/>
          <w:color w:val="000000"/>
          <w:sz w:val="20"/>
          <w:szCs w:val="20"/>
        </w:rPr>
        <w:t>Angelo</w:t>
      </w:r>
      <w:proofErr w:type="spellEnd"/>
      <w:r w:rsidRPr="00667E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7E0D">
        <w:rPr>
          <w:rFonts w:ascii="Arial" w:hAnsi="Arial" w:cs="Arial"/>
          <w:color w:val="000000"/>
          <w:sz w:val="20"/>
          <w:szCs w:val="20"/>
        </w:rPr>
        <w:t>Irulegui</w:t>
      </w:r>
      <w:proofErr w:type="spellEnd"/>
      <w:r w:rsidRPr="00667E0D">
        <w:rPr>
          <w:rFonts w:ascii="Arial" w:hAnsi="Arial" w:cs="Arial"/>
          <w:color w:val="000000"/>
          <w:sz w:val="20"/>
          <w:szCs w:val="20"/>
        </w:rPr>
        <w:t xml:space="preserve"> Cunha, S/N, CEP 97578-070, Cerro do Depósito, na cidade de Santana do Livramento - RS</w:t>
      </w:r>
      <w:r>
        <w:rPr>
          <w:rFonts w:ascii="Arial" w:eastAsia="Arial" w:hAnsi="Arial" w:cs="Arial"/>
          <w:sz w:val="20"/>
          <w:szCs w:val="20"/>
        </w:rPr>
        <w:t>, inscrito</w:t>
      </w:r>
      <w:r w:rsidRPr="0097012A">
        <w:rPr>
          <w:rFonts w:ascii="Arial" w:eastAsia="Arial" w:hAnsi="Arial" w:cs="Arial"/>
          <w:sz w:val="20"/>
          <w:szCs w:val="20"/>
        </w:rPr>
        <w:t xml:space="preserve"> no CNPJ sob o nº</w:t>
      </w:r>
      <w:r>
        <w:rPr>
          <w:rFonts w:ascii="Arial" w:eastAsia="Arial" w:hAnsi="Arial" w:cs="Arial"/>
          <w:sz w:val="20"/>
          <w:szCs w:val="20"/>
        </w:rPr>
        <w:t xml:space="preserve"> 09.551.850/0001-52, neste ato representado pelo Ordenador de Despesa Coronel RAFAEL POLINÍCIO LANZA BRAGA</w:t>
      </w:r>
      <w:r w:rsidRPr="0097012A">
        <w:rPr>
          <w:rFonts w:ascii="Arial" w:eastAsia="Arial" w:hAnsi="Arial" w:cs="Arial"/>
          <w:sz w:val="20"/>
          <w:szCs w:val="20"/>
        </w:rPr>
        <w:t>, doravante denominado CONTRATANTE</w:t>
      </w:r>
      <w:r w:rsidR="5EBCF017" w:rsidRPr="5EBCF017">
        <w:rPr>
          <w:rFonts w:ascii="Arial" w:hAnsi="Arial" w:cs="Arial"/>
          <w:sz w:val="20"/>
          <w:szCs w:val="20"/>
        </w:rPr>
        <w:t>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quantidade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>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</w:t>
      </w:r>
      <w:r w:rsidR="5EBCF017" w:rsidRPr="004165B8">
        <w:rPr>
          <w:rFonts w:ascii="Arial" w:hAnsi="Arial" w:cs="Arial"/>
          <w:color w:val="000000" w:themeColor="text1"/>
          <w:sz w:val="20"/>
          <w:szCs w:val="20"/>
        </w:rPr>
        <w:t xml:space="preserve">no </w:t>
      </w:r>
      <w:r w:rsidR="00FB57EF" w:rsidRPr="004165B8">
        <w:rPr>
          <w:rFonts w:ascii="Arial" w:hAnsi="Arial" w:cs="Arial"/>
          <w:color w:val="000000" w:themeColor="text1"/>
          <w:sz w:val="20"/>
          <w:szCs w:val="20"/>
        </w:rPr>
        <w:t>E</w:t>
      </w:r>
      <w:r w:rsidR="5EBCF017" w:rsidRPr="004165B8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4165B8">
        <w:rPr>
          <w:rFonts w:ascii="Arial" w:hAnsi="Arial" w:cs="Arial"/>
          <w:color w:val="000000" w:themeColor="text1"/>
          <w:sz w:val="20"/>
          <w:szCs w:val="20"/>
        </w:rPr>
        <w:t xml:space="preserve"> de licitação</w:t>
      </w:r>
      <w:r w:rsidR="5EBCF017" w:rsidRPr="004165B8">
        <w:rPr>
          <w:rFonts w:ascii="Arial" w:hAnsi="Arial" w:cs="Arial"/>
          <w:color w:val="000000" w:themeColor="text1"/>
          <w:sz w:val="20"/>
          <w:szCs w:val="20"/>
        </w:rPr>
        <w:t>, sujeitando</w:t>
      </w:r>
      <w:r w:rsidR="5EBCF017" w:rsidRPr="5EBCF017">
        <w:rPr>
          <w:rFonts w:ascii="Arial" w:hAnsi="Arial" w:cs="Arial"/>
          <w:sz w:val="20"/>
          <w:szCs w:val="20"/>
        </w:rPr>
        <w:t xml:space="preserve">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D80808F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4165B8" w:rsidRPr="0020168A">
        <w:t>Aquisição de</w:t>
      </w:r>
      <w:r w:rsidR="004165B8">
        <w:t xml:space="preserve"> </w:t>
      </w:r>
      <w:r w:rsidR="004165B8" w:rsidRPr="00826F6B">
        <w:rPr>
          <w:b/>
        </w:rPr>
        <w:t>MATERIAIS PARA FORMATURAS, REUNIÕES E SOLENIDADES MILITARES (PERSONALIZADOS)</w:t>
      </w:r>
      <w:r w:rsidR="004165B8">
        <w:rPr>
          <w:b/>
        </w:rPr>
        <w:t xml:space="preserve"> </w:t>
      </w:r>
      <w:r w:rsidR="004165B8">
        <w:t>especificados nos ite</w:t>
      </w:r>
      <w:r w:rsidRPr="005F295F">
        <w:t>ns</w:t>
      </w:r>
      <w:r w:rsidR="004165B8">
        <w:t xml:space="preserve"> 1 ao 23</w:t>
      </w:r>
      <w:r w:rsidRPr="005F295F">
        <w:t xml:space="preserve"> do</w:t>
      </w:r>
      <w:r w:rsidR="004165B8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4165B8">
        <w:t xml:space="preserve">I 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="004165B8">
        <w:rPr>
          <w:i/>
          <w:color w:val="FF0000"/>
        </w:rPr>
        <w:t xml:space="preserve"> nº ........../2023,</w:t>
      </w:r>
      <w:r w:rsidRPr="005F295F">
        <w:t xml:space="preserve">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7F84D55C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4165B8">
        <w:t>7º Regimento de Cavalaria Mecanizado</w:t>
      </w:r>
      <w:r w:rsidRPr="007B2846">
        <w:t>.</w:t>
      </w:r>
    </w:p>
    <w:p w14:paraId="019E6287" w14:textId="5E3D97BD" w:rsidR="00CB46FC" w:rsidRPr="00D8054F" w:rsidRDefault="00B46698" w:rsidP="00D8054F">
      <w:pPr>
        <w:pStyle w:val="Nvel2-Red"/>
      </w:pPr>
      <w:r>
        <w:t xml:space="preserve">Além do gerenciador, </w:t>
      </w:r>
      <w:r w:rsidR="004165B8">
        <w:t>são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2B5D3BB0" w:rsidR="00CB46FC" w:rsidRPr="005F295F" w:rsidRDefault="004165B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2ª Bateria Antiaérea</w:t>
            </w: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32C7A9AD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Pr="00D774D8" w:rsidRDefault="009773EA" w:rsidP="0048050E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774D8">
        <w:rPr>
          <w:i w:val="0"/>
          <w:color w:val="000000" w:themeColor="text1"/>
        </w:rPr>
        <w:t>:</w:t>
      </w:r>
    </w:p>
    <w:p w14:paraId="395046D4" w14:textId="7271427A" w:rsidR="001E6EEF" w:rsidRPr="00D774D8" w:rsidRDefault="001E6EEF" w:rsidP="00B73E47">
      <w:pPr>
        <w:pStyle w:val="Nvel3-R"/>
        <w:rPr>
          <w:i w:val="0"/>
          <w:color w:val="000000" w:themeColor="text1"/>
        </w:rPr>
      </w:pPr>
      <w:proofErr w:type="gramStart"/>
      <w:r w:rsidRPr="00D774D8">
        <w:rPr>
          <w:i w:val="0"/>
          <w:color w:val="000000" w:themeColor="text1"/>
        </w:rPr>
        <w:t>apresentação</w:t>
      </w:r>
      <w:proofErr w:type="gramEnd"/>
      <w:r w:rsidRPr="00D774D8">
        <w:rPr>
          <w:i w:val="0"/>
          <w:color w:val="000000" w:themeColor="text1"/>
        </w:rPr>
        <w:t xml:space="preserve"> de justificativa da vantagem da adesão, inclusive em situações de provável</w:t>
      </w:r>
      <w:r w:rsidR="00066588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>desabastecimento ou descontinuidade de serviço público;</w:t>
      </w:r>
    </w:p>
    <w:p w14:paraId="164CED97" w14:textId="09473FC2" w:rsidR="001E6EEF" w:rsidRPr="00D774D8" w:rsidRDefault="001E6EEF" w:rsidP="00B73E47">
      <w:pPr>
        <w:pStyle w:val="Nvel3-R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 </w:t>
      </w:r>
      <w:proofErr w:type="gramStart"/>
      <w:r w:rsidRPr="00D774D8">
        <w:rPr>
          <w:i w:val="0"/>
          <w:color w:val="000000" w:themeColor="text1"/>
        </w:rPr>
        <w:t>demonstração</w:t>
      </w:r>
      <w:proofErr w:type="gramEnd"/>
      <w:r w:rsidRPr="00D774D8">
        <w:rPr>
          <w:i w:val="0"/>
          <w:color w:val="000000" w:themeColor="text1"/>
        </w:rPr>
        <w:t xml:space="preserve"> de que os valores registrados estão compa</w:t>
      </w:r>
      <w:r w:rsidR="00066588" w:rsidRPr="00D774D8">
        <w:rPr>
          <w:i w:val="0"/>
          <w:color w:val="000000" w:themeColor="text1"/>
        </w:rPr>
        <w:t>tí</w:t>
      </w:r>
      <w:r w:rsidRPr="00D774D8">
        <w:rPr>
          <w:i w:val="0"/>
          <w:color w:val="000000" w:themeColor="text1"/>
        </w:rPr>
        <w:t>veis com os valores pra</w:t>
      </w:r>
      <w:r w:rsidR="00066588" w:rsidRPr="00D774D8">
        <w:rPr>
          <w:i w:val="0"/>
          <w:color w:val="000000" w:themeColor="text1"/>
        </w:rPr>
        <w:t>ti</w:t>
      </w:r>
      <w:r w:rsidRPr="00D774D8">
        <w:rPr>
          <w:i w:val="0"/>
          <w:color w:val="000000" w:themeColor="text1"/>
        </w:rPr>
        <w:t>cados</w:t>
      </w:r>
      <w:r w:rsidR="00066588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>pelo mercado na forma do art. 23 da Lei nº 14.133, de 2021;</w:t>
      </w:r>
      <w:r w:rsidR="00D73226" w:rsidRPr="00D774D8">
        <w:rPr>
          <w:i w:val="0"/>
          <w:color w:val="000000" w:themeColor="text1"/>
        </w:rPr>
        <w:t xml:space="preserve"> e</w:t>
      </w:r>
    </w:p>
    <w:p w14:paraId="6F7B1DD7" w14:textId="267081B8" w:rsidR="006362AE" w:rsidRPr="00D774D8" w:rsidRDefault="005C11E8" w:rsidP="00B73E47">
      <w:pPr>
        <w:pStyle w:val="Nvel3-R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 </w:t>
      </w:r>
      <w:proofErr w:type="gramStart"/>
      <w:r w:rsidR="001E6EEF" w:rsidRPr="00D774D8">
        <w:rPr>
          <w:i w:val="0"/>
          <w:color w:val="000000" w:themeColor="text1"/>
        </w:rPr>
        <w:t>consulta</w:t>
      </w:r>
      <w:proofErr w:type="gramEnd"/>
      <w:r w:rsidR="001E6EEF" w:rsidRPr="00D774D8">
        <w:rPr>
          <w:i w:val="0"/>
          <w:color w:val="000000" w:themeColor="text1"/>
        </w:rPr>
        <w:t xml:space="preserve"> e aceitação </w:t>
      </w:r>
      <w:r w:rsidR="00D73226" w:rsidRPr="00D774D8">
        <w:rPr>
          <w:i w:val="0"/>
          <w:color w:val="000000" w:themeColor="text1"/>
        </w:rPr>
        <w:t xml:space="preserve">prévias </w:t>
      </w:r>
      <w:r w:rsidR="001E6EEF" w:rsidRPr="00D774D8">
        <w:rPr>
          <w:i w:val="0"/>
          <w:color w:val="000000" w:themeColor="text1"/>
        </w:rPr>
        <w:t xml:space="preserve">do órgão ou </w:t>
      </w:r>
      <w:r w:rsidR="00D73226" w:rsidRPr="00D774D8">
        <w:rPr>
          <w:i w:val="0"/>
          <w:color w:val="000000" w:themeColor="text1"/>
        </w:rPr>
        <w:t xml:space="preserve">da </w:t>
      </w:r>
      <w:r w:rsidR="001E6EEF" w:rsidRPr="00D774D8">
        <w:rPr>
          <w:i w:val="0"/>
          <w:color w:val="000000" w:themeColor="text1"/>
        </w:rPr>
        <w:t>entidade gerenciadora e do fornecedor.</w:t>
      </w:r>
    </w:p>
    <w:p w14:paraId="6134ADD3" w14:textId="23898557" w:rsidR="006362AE" w:rsidRPr="00D774D8" w:rsidRDefault="00490D27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D774D8" w:rsidRDefault="006610CA" w:rsidP="009D6CCC">
      <w:pPr>
        <w:pStyle w:val="Nvel3-R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O </w:t>
      </w:r>
      <w:r w:rsidR="009538D2" w:rsidRPr="00D774D8">
        <w:rPr>
          <w:i w:val="0"/>
          <w:color w:val="000000" w:themeColor="text1"/>
        </w:rPr>
        <w:t xml:space="preserve">órgão ou entidade </w:t>
      </w:r>
      <w:r w:rsidRPr="00D774D8">
        <w:rPr>
          <w:i w:val="0"/>
          <w:color w:val="000000" w:themeColor="text1"/>
        </w:rPr>
        <w:t>gerenciador</w:t>
      </w:r>
      <w:r w:rsidR="00E23EFF" w:rsidRPr="00D774D8">
        <w:rPr>
          <w:i w:val="0"/>
          <w:color w:val="000000" w:themeColor="text1"/>
        </w:rPr>
        <w:t>a</w:t>
      </w:r>
      <w:r w:rsidRPr="00D774D8">
        <w:rPr>
          <w:i w:val="0"/>
          <w:color w:val="000000" w:themeColor="text1"/>
        </w:rPr>
        <w:t xml:space="preserve"> poderá rejeitar </w:t>
      </w:r>
      <w:r w:rsidR="001E0C73" w:rsidRPr="00D774D8">
        <w:rPr>
          <w:i w:val="0"/>
          <w:color w:val="000000" w:themeColor="text1"/>
        </w:rPr>
        <w:t xml:space="preserve">adesões caso </w:t>
      </w:r>
      <w:r w:rsidR="003A753F" w:rsidRPr="00D774D8">
        <w:rPr>
          <w:i w:val="0"/>
          <w:color w:val="000000" w:themeColor="text1"/>
        </w:rPr>
        <w:t xml:space="preserve">elas possam acarretar </w:t>
      </w:r>
      <w:r w:rsidR="006F5010" w:rsidRPr="00D774D8">
        <w:rPr>
          <w:i w:val="0"/>
          <w:color w:val="000000" w:themeColor="text1"/>
        </w:rPr>
        <w:t xml:space="preserve">prejuízo à execução de seus </w:t>
      </w:r>
      <w:r w:rsidR="00C56ABC" w:rsidRPr="00D774D8">
        <w:rPr>
          <w:i w:val="0"/>
          <w:color w:val="000000" w:themeColor="text1"/>
        </w:rPr>
        <w:t xml:space="preserve">próprios </w:t>
      </w:r>
      <w:r w:rsidR="006F5010" w:rsidRPr="00D774D8">
        <w:rPr>
          <w:i w:val="0"/>
          <w:color w:val="000000" w:themeColor="text1"/>
        </w:rPr>
        <w:t xml:space="preserve">contratos ou </w:t>
      </w:r>
      <w:r w:rsidR="00C56ABC" w:rsidRPr="00D774D8">
        <w:rPr>
          <w:i w:val="0"/>
          <w:color w:val="000000" w:themeColor="text1"/>
        </w:rPr>
        <w:t>à sua capacidade de gerenciamento.</w:t>
      </w:r>
    </w:p>
    <w:p w14:paraId="721B37FC" w14:textId="06C805EF" w:rsidR="00BE6356" w:rsidRPr="00D774D8" w:rsidRDefault="00EF4F82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 Após a autorização do órgão ou</w:t>
      </w:r>
      <w:r w:rsidR="00B35C29" w:rsidRPr="00D774D8">
        <w:rPr>
          <w:i w:val="0"/>
          <w:color w:val="000000" w:themeColor="text1"/>
        </w:rPr>
        <w:t xml:space="preserve"> da</w:t>
      </w:r>
      <w:r w:rsidRPr="00D774D8">
        <w:rPr>
          <w:i w:val="0"/>
          <w:color w:val="000000" w:themeColor="text1"/>
        </w:rPr>
        <w:t xml:space="preserve"> entidade gerenciadora, o órgão ou entidade não participante deverá efetivar a aquisição ou </w:t>
      </w:r>
      <w:r w:rsidR="00B35C29" w:rsidRPr="00D774D8">
        <w:rPr>
          <w:i w:val="0"/>
          <w:color w:val="000000" w:themeColor="text1"/>
        </w:rPr>
        <w:t xml:space="preserve">a </w:t>
      </w:r>
      <w:r w:rsidRPr="00D774D8">
        <w:rPr>
          <w:i w:val="0"/>
          <w:color w:val="000000" w:themeColor="text1"/>
        </w:rPr>
        <w:t>contratação solicitada em até noventa dias, observado o prazo de vigência da ata</w:t>
      </w:r>
      <w:r w:rsidR="00B35C29" w:rsidRPr="00D774D8">
        <w:rPr>
          <w:i w:val="0"/>
          <w:color w:val="000000" w:themeColor="text1"/>
        </w:rPr>
        <w:t>.</w:t>
      </w:r>
    </w:p>
    <w:p w14:paraId="5C31C678" w14:textId="0DEC177E" w:rsidR="00BE6356" w:rsidRPr="00D774D8" w:rsidRDefault="00EF4F82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 O prazo de que trata o subitem anterior</w:t>
      </w:r>
      <w:r w:rsidR="00250091" w:rsidRPr="00D774D8">
        <w:rPr>
          <w:i w:val="0"/>
          <w:color w:val="000000" w:themeColor="text1"/>
        </w:rPr>
        <w:t>, relativo à efetivação da contratação,</w:t>
      </w:r>
      <w:r w:rsidR="00FE5714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>poderá</w:t>
      </w:r>
      <w:r w:rsidR="007B150D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>ser prorrogado</w:t>
      </w:r>
      <w:r w:rsidR="007E381F" w:rsidRPr="00D774D8">
        <w:rPr>
          <w:i w:val="0"/>
          <w:color w:val="000000" w:themeColor="text1"/>
        </w:rPr>
        <w:t xml:space="preserve"> excepcionalmente</w:t>
      </w:r>
      <w:r w:rsidRPr="00D774D8">
        <w:rPr>
          <w:i w:val="0"/>
          <w:color w:val="000000" w:themeColor="text1"/>
        </w:rPr>
        <w:t xml:space="preserve">, mediante solicitação do órgão ou </w:t>
      </w:r>
      <w:r w:rsidR="007E381F" w:rsidRPr="00D774D8">
        <w:rPr>
          <w:i w:val="0"/>
          <w:color w:val="000000" w:themeColor="text1"/>
        </w:rPr>
        <w:t xml:space="preserve">da </w:t>
      </w:r>
      <w:r w:rsidRPr="00D774D8">
        <w:rPr>
          <w:i w:val="0"/>
          <w:color w:val="000000" w:themeColor="text1"/>
        </w:rPr>
        <w:t xml:space="preserve">entidade não participante aceita pelo órgão ou </w:t>
      </w:r>
      <w:r w:rsidR="007E381F" w:rsidRPr="00D774D8">
        <w:rPr>
          <w:i w:val="0"/>
          <w:color w:val="000000" w:themeColor="text1"/>
        </w:rPr>
        <w:t xml:space="preserve">pela </w:t>
      </w:r>
      <w:r w:rsidRPr="00D774D8">
        <w:rPr>
          <w:i w:val="0"/>
          <w:color w:val="000000" w:themeColor="text1"/>
        </w:rPr>
        <w:t>entidade gerenciador</w:t>
      </w:r>
      <w:r w:rsidR="00497049" w:rsidRPr="00D774D8">
        <w:rPr>
          <w:i w:val="0"/>
          <w:color w:val="000000" w:themeColor="text1"/>
        </w:rPr>
        <w:t>a</w:t>
      </w:r>
      <w:r w:rsidRPr="00D774D8">
        <w:rPr>
          <w:i w:val="0"/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D774D8" w:rsidRDefault="00EF4F82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>O órgão ou a en</w:t>
      </w:r>
      <w:r w:rsidR="00497049" w:rsidRPr="00D774D8">
        <w:rPr>
          <w:i w:val="0"/>
          <w:color w:val="000000" w:themeColor="text1"/>
        </w:rPr>
        <w:t>ti</w:t>
      </w:r>
      <w:r w:rsidRPr="00D774D8">
        <w:rPr>
          <w:i w:val="0"/>
          <w:color w:val="000000" w:themeColor="text1"/>
        </w:rPr>
        <w:t xml:space="preserve">dade poderá aderir a item da ata de registro de preços </w:t>
      </w:r>
      <w:r w:rsidR="00D60FAE" w:rsidRPr="00D774D8">
        <w:rPr>
          <w:i w:val="0"/>
          <w:color w:val="000000" w:themeColor="text1"/>
        </w:rPr>
        <w:t>d</w:t>
      </w:r>
      <w:r w:rsidRPr="00D774D8">
        <w:rPr>
          <w:i w:val="0"/>
          <w:color w:val="000000" w:themeColor="text1"/>
        </w:rPr>
        <w:t xml:space="preserve">a qual </w:t>
      </w:r>
      <w:r w:rsidR="00D60FAE" w:rsidRPr="00D774D8">
        <w:rPr>
          <w:i w:val="0"/>
          <w:color w:val="000000" w:themeColor="text1"/>
        </w:rPr>
        <w:t>seja</w:t>
      </w:r>
      <w:r w:rsidR="00497049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>integrante, na qualidade de não par</w:t>
      </w:r>
      <w:r w:rsidR="00497049" w:rsidRPr="00D774D8">
        <w:rPr>
          <w:i w:val="0"/>
          <w:color w:val="000000" w:themeColor="text1"/>
        </w:rPr>
        <w:t>ti</w:t>
      </w:r>
      <w:r w:rsidRPr="00D774D8">
        <w:rPr>
          <w:i w:val="0"/>
          <w:color w:val="000000" w:themeColor="text1"/>
        </w:rPr>
        <w:t>cipante, para aqueles itens p</w:t>
      </w:r>
      <w:r w:rsidR="00CB3602" w:rsidRPr="00D774D8">
        <w:rPr>
          <w:i w:val="0"/>
          <w:color w:val="000000" w:themeColor="text1"/>
        </w:rPr>
        <w:t xml:space="preserve">ara </w:t>
      </w:r>
      <w:r w:rsidRPr="00D774D8">
        <w:rPr>
          <w:i w:val="0"/>
          <w:color w:val="000000" w:themeColor="text1"/>
        </w:rPr>
        <w:t>os quais não tenha quan</w:t>
      </w:r>
      <w:r w:rsidR="00497049" w:rsidRPr="00D774D8">
        <w:rPr>
          <w:i w:val="0"/>
          <w:color w:val="000000" w:themeColor="text1"/>
        </w:rPr>
        <w:t>ti</w:t>
      </w:r>
      <w:r w:rsidRPr="00D774D8">
        <w:rPr>
          <w:i w:val="0"/>
          <w:color w:val="000000" w:themeColor="text1"/>
        </w:rPr>
        <w:t>ta</w:t>
      </w:r>
      <w:r w:rsidR="00497049" w:rsidRPr="00D774D8">
        <w:rPr>
          <w:i w:val="0"/>
          <w:color w:val="000000" w:themeColor="text1"/>
        </w:rPr>
        <w:t>ti</w:t>
      </w:r>
      <w:r w:rsidRPr="00D774D8">
        <w:rPr>
          <w:i w:val="0"/>
          <w:color w:val="000000" w:themeColor="text1"/>
        </w:rPr>
        <w:t>vo</w:t>
      </w:r>
      <w:r w:rsidR="00497049" w:rsidRPr="00D774D8">
        <w:rPr>
          <w:i w:val="0"/>
          <w:color w:val="000000" w:themeColor="text1"/>
        </w:rPr>
        <w:t xml:space="preserve"> </w:t>
      </w:r>
      <w:r w:rsidRPr="00D774D8">
        <w:rPr>
          <w:i w:val="0"/>
          <w:color w:val="000000" w:themeColor="text1"/>
        </w:rPr>
        <w:t xml:space="preserve">registrado, observados os requisitos do </w:t>
      </w:r>
      <w:r w:rsidR="00497049" w:rsidRPr="00D774D8">
        <w:rPr>
          <w:i w:val="0"/>
          <w:color w:val="000000" w:themeColor="text1"/>
        </w:rPr>
        <w:t>item 4.1.</w:t>
      </w:r>
    </w:p>
    <w:p w14:paraId="2BC6050D" w14:textId="02B4E9A3" w:rsidR="00DF61B6" w:rsidRPr="00D774D8" w:rsidRDefault="00DF61B6" w:rsidP="009D6CCC">
      <w:pPr>
        <w:pStyle w:val="SubTitNN"/>
        <w:rPr>
          <w:color w:val="000000" w:themeColor="text1"/>
        </w:rPr>
      </w:pPr>
      <w:r w:rsidRPr="00D774D8">
        <w:rPr>
          <w:color w:val="000000" w:themeColor="text1"/>
        </w:rPr>
        <w:t>Dos limites para as adesões</w:t>
      </w:r>
    </w:p>
    <w:p w14:paraId="6B6C9CE0" w14:textId="247F4935" w:rsidR="00BE6356" w:rsidRPr="00D774D8" w:rsidRDefault="006362AE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 xml:space="preserve">As aquisições ou contratações adicionais não poderão exceder, por órgão ou entidade, </w:t>
      </w:r>
      <w:r w:rsidR="008166F1" w:rsidRPr="00D774D8">
        <w:rPr>
          <w:i w:val="0"/>
          <w:color w:val="000000" w:themeColor="text1"/>
        </w:rPr>
        <w:t xml:space="preserve">a </w:t>
      </w:r>
      <w:r w:rsidR="00B7252A" w:rsidRPr="00D774D8">
        <w:rPr>
          <w:i w:val="0"/>
          <w:color w:val="000000" w:themeColor="text1"/>
        </w:rPr>
        <w:t xml:space="preserve">cinquenta </w:t>
      </w:r>
      <w:r w:rsidRPr="00D774D8">
        <w:rPr>
          <w:i w:val="0"/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D774D8">
        <w:rPr>
          <w:i w:val="0"/>
          <w:color w:val="000000" w:themeColor="text1"/>
        </w:rPr>
        <w:t>para os</w:t>
      </w:r>
      <w:r w:rsidRPr="00D774D8">
        <w:rPr>
          <w:i w:val="0"/>
          <w:color w:val="000000" w:themeColor="text1"/>
        </w:rPr>
        <w:t xml:space="preserve"> participantes.</w:t>
      </w:r>
    </w:p>
    <w:p w14:paraId="5ACCFD66" w14:textId="3E57F60D" w:rsidR="00992BB5" w:rsidRPr="00D774D8" w:rsidRDefault="00992BB5" w:rsidP="009D6CCC">
      <w:pPr>
        <w:pStyle w:val="Nvel2-Red"/>
        <w:rPr>
          <w:i w:val="0"/>
          <w:color w:val="000000" w:themeColor="text1"/>
        </w:rPr>
      </w:pPr>
      <w:r w:rsidRPr="00D774D8">
        <w:rPr>
          <w:i w:val="0"/>
          <w:color w:val="000000" w:themeColor="text1"/>
        </w:rPr>
        <w:t>O quantitativo decorrente das adesões não poderá ex</w:t>
      </w:r>
      <w:r w:rsidR="008E1884" w:rsidRPr="00D774D8">
        <w:rPr>
          <w:i w:val="0"/>
          <w:color w:val="000000" w:themeColor="text1"/>
        </w:rPr>
        <w:t xml:space="preserve">ceder, na totalidade, </w:t>
      </w:r>
      <w:r w:rsidR="001D6F7A" w:rsidRPr="00D774D8">
        <w:rPr>
          <w:i w:val="0"/>
          <w:color w:val="000000" w:themeColor="text1"/>
        </w:rPr>
        <w:t xml:space="preserve">ao dobro </w:t>
      </w:r>
      <w:r w:rsidR="008E1884" w:rsidRPr="00D774D8">
        <w:rPr>
          <w:i w:val="0"/>
          <w:color w:val="000000" w:themeColor="text1"/>
        </w:rPr>
        <w:t xml:space="preserve">do quantitativo de cada item registrado na ata de registro de preços para </w:t>
      </w:r>
      <w:r w:rsidR="00890185" w:rsidRPr="00D774D8">
        <w:rPr>
          <w:i w:val="0"/>
          <w:color w:val="000000" w:themeColor="text1"/>
        </w:rPr>
        <w:t>o gerenciador e os participantes</w:t>
      </w:r>
      <w:r w:rsidR="00884A85" w:rsidRPr="00D774D8">
        <w:rPr>
          <w:i w:val="0"/>
          <w:color w:val="000000" w:themeColor="text1"/>
        </w:rPr>
        <w:t>, independentemente do número de órgãos ou entidades não participantes que aderirem</w:t>
      </w:r>
      <w:r w:rsidR="00091113" w:rsidRPr="00D774D8">
        <w:rPr>
          <w:i w:val="0"/>
          <w:color w:val="000000" w:themeColor="text1"/>
        </w:rPr>
        <w:t xml:space="preserve"> à ata de registro de preços</w:t>
      </w:r>
      <w:r w:rsidR="00884A85" w:rsidRPr="00D774D8">
        <w:rPr>
          <w:i w:val="0"/>
          <w:color w:val="000000" w:themeColor="text1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D774D8">
        <w:rPr>
          <w:b/>
          <w:color w:val="000000" w:themeColor="text1"/>
        </w:rPr>
        <w:t>podendo ser prorrogada</w:t>
      </w:r>
      <w:r w:rsidR="006C3A88" w:rsidRPr="00D774D8">
        <w:rPr>
          <w:b/>
          <w:color w:val="000000" w:themeColor="text1"/>
        </w:rPr>
        <w:t xml:space="preserve"> por igual período, mediante </w:t>
      </w:r>
      <w:r w:rsidR="00A57D0E" w:rsidRPr="00D774D8">
        <w:rPr>
          <w:b/>
          <w:color w:val="000000" w:themeColor="text1"/>
        </w:rPr>
        <w:t xml:space="preserve">a </w:t>
      </w:r>
      <w:r w:rsidR="006C3A88" w:rsidRPr="00D774D8">
        <w:rPr>
          <w:b/>
          <w:color w:val="000000" w:themeColor="text1"/>
        </w:rPr>
        <w:t>anuência d</w:t>
      </w:r>
      <w:r w:rsidR="0081278D" w:rsidRPr="00D774D8">
        <w:rPr>
          <w:b/>
          <w:color w:val="000000" w:themeColor="text1"/>
        </w:rPr>
        <w:t>o fornecedor,</w:t>
      </w:r>
      <w:r w:rsidR="006C3A88" w:rsidRPr="00D774D8">
        <w:rPr>
          <w:b/>
          <w:color w:val="000000" w:themeColor="text1"/>
        </w:rPr>
        <w:t xml:space="preserve"> desde que comprovado o preço vantajoso</w:t>
      </w:r>
      <w:r w:rsidRPr="00D774D8">
        <w:rPr>
          <w:b/>
          <w:color w:val="000000" w:themeColor="text1"/>
        </w:rPr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24049E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D774D8"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D46F96B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D774D8">
        <w:t xml:space="preserve">no edital;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338443A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D774D8"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D774D8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C0351F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D774D8">
        <w:t xml:space="preserve">no </w:t>
      </w:r>
      <w:r w:rsidR="00954341" w:rsidRPr="00D774D8">
        <w:t>e</w:t>
      </w:r>
      <w:r w:rsidRPr="00D774D8">
        <w:t>dital</w:t>
      </w:r>
      <w:r w:rsidR="00D774D8" w:rsidRPr="00D774D8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154D266" w:rsidR="00C5111B" w:rsidRPr="00FD1F8F" w:rsidRDefault="00CB46FC" w:rsidP="00B73E47">
      <w:pPr>
        <w:pStyle w:val="Nivel2"/>
        <w:rPr>
          <w:color w:val="000000" w:themeColor="text1"/>
        </w:rPr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D774D8" w:rsidRPr="00D774D8">
        <w:rPr>
          <w:color w:val="000000" w:themeColor="text1"/>
        </w:rPr>
        <w:t xml:space="preserve">I </w:t>
      </w:r>
      <w:r w:rsidR="003A7990" w:rsidRPr="00D774D8">
        <w:rPr>
          <w:color w:val="000000" w:themeColor="text1"/>
        </w:rPr>
        <w:t xml:space="preserve">AO </w:t>
      </w:r>
      <w:r w:rsidR="003A7990" w:rsidRPr="00FD1F8F">
        <w:rPr>
          <w:color w:val="000000" w:themeColor="text1"/>
        </w:rPr>
        <w:t>EDITAL</w:t>
      </w:r>
      <w:r w:rsidR="00D774D8" w:rsidRPr="00FD1F8F">
        <w:rPr>
          <w:color w:val="000000" w:themeColor="text1"/>
        </w:rPr>
        <w:t>.</w:t>
      </w:r>
    </w:p>
    <w:p w14:paraId="019E62BE" w14:textId="35D82546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D1F8F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</w:t>
      </w:r>
      <w:r w:rsidR="00FD1F8F" w:rsidRPr="00FD1F8F">
        <w:rPr>
          <w:rFonts w:ascii="Arial" w:hAnsi="Arial" w:cs="Arial"/>
          <w:color w:val="000000" w:themeColor="text1"/>
          <w:sz w:val="20"/>
          <w:szCs w:val="20"/>
        </w:rPr>
        <w:t>2 duas)</w:t>
      </w:r>
      <w:r w:rsidRPr="00FD1F8F">
        <w:rPr>
          <w:rFonts w:ascii="Arial" w:hAnsi="Arial" w:cs="Arial"/>
          <w:color w:val="000000" w:themeColor="text1"/>
          <w:sz w:val="20"/>
          <w:szCs w:val="20"/>
        </w:rPr>
        <w:t xml:space="preserve"> vias </w:t>
      </w:r>
      <w:r w:rsidRPr="005F295F">
        <w:rPr>
          <w:rFonts w:ascii="Arial" w:hAnsi="Arial" w:cs="Arial"/>
          <w:sz w:val="20"/>
          <w:szCs w:val="20"/>
        </w:rPr>
        <w:t xml:space="preserve">de igual teor, que, depois de lida e achada em ordem, vai assinada pelas </w:t>
      </w:r>
      <w:r w:rsidRPr="00FD1F8F">
        <w:rPr>
          <w:rFonts w:ascii="Arial" w:hAnsi="Arial" w:cs="Arial"/>
          <w:color w:val="000000" w:themeColor="text1"/>
          <w:sz w:val="20"/>
          <w:szCs w:val="20"/>
        </w:rPr>
        <w:t xml:space="preserve">partes </w:t>
      </w:r>
      <w:r w:rsidRPr="00FD1F8F">
        <w:rPr>
          <w:rFonts w:ascii="Arial" w:hAnsi="Arial" w:cs="Arial"/>
          <w:iCs/>
          <w:color w:val="000000" w:themeColor="text1"/>
          <w:sz w:val="20"/>
          <w:szCs w:val="20"/>
        </w:rPr>
        <w:t>e encaminhada cópia aos demais ór</w:t>
      </w:r>
      <w:r w:rsidR="00FD1F8F" w:rsidRPr="00FD1F8F">
        <w:rPr>
          <w:rFonts w:ascii="Arial" w:hAnsi="Arial" w:cs="Arial"/>
          <w:iCs/>
          <w:color w:val="000000" w:themeColor="text1"/>
          <w:sz w:val="20"/>
          <w:szCs w:val="20"/>
        </w:rPr>
        <w:t>gãos participantes.</w:t>
      </w:r>
    </w:p>
    <w:p w14:paraId="401AC4D3" w14:textId="77777777" w:rsidR="00FD1F8F" w:rsidRPr="00FD1F8F" w:rsidRDefault="00FD1F8F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28BC1E" w14:textId="77777777" w:rsidR="00FD1F8F" w:rsidRDefault="00FD1F8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FC5D0CC" w14:textId="77777777" w:rsidR="00FD1F8F" w:rsidRDefault="00FD1F8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8FDCE" w14:textId="77777777" w:rsidR="00C745A1" w:rsidRDefault="00C745A1" w:rsidP="00BB5309">
      <w:r>
        <w:separator/>
      </w:r>
    </w:p>
  </w:endnote>
  <w:endnote w:type="continuationSeparator" w:id="0">
    <w:p w14:paraId="1F32D4ED" w14:textId="77777777" w:rsidR="00C745A1" w:rsidRDefault="00C745A1" w:rsidP="00BB5309">
      <w:r>
        <w:continuationSeparator/>
      </w:r>
    </w:p>
  </w:endnote>
  <w:endnote w:type="continuationNotice" w:id="1">
    <w:p w14:paraId="582B8652" w14:textId="77777777" w:rsidR="00C745A1" w:rsidRDefault="00C745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57D4C" w14:textId="77777777" w:rsidR="00C745A1" w:rsidRDefault="00C745A1" w:rsidP="00BB5309">
      <w:r>
        <w:separator/>
      </w:r>
    </w:p>
  </w:footnote>
  <w:footnote w:type="continuationSeparator" w:id="0">
    <w:p w14:paraId="47B59697" w14:textId="77777777" w:rsidR="00C745A1" w:rsidRDefault="00C745A1" w:rsidP="00BB5309">
      <w:r>
        <w:continuationSeparator/>
      </w:r>
    </w:p>
  </w:footnote>
  <w:footnote w:type="continuationNotice" w:id="1">
    <w:p w14:paraId="049C9DA3" w14:textId="77777777" w:rsidR="00C745A1" w:rsidRDefault="00C745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234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165B8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1870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2989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5A1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774D8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F8F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7ECD1-1A60-4200-A14E-80CCF3DD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3337</Words>
  <Characters>18025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2023-06-10T16:30:00Z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